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B1" w:rsidRPr="007E6AB1" w:rsidRDefault="007E6AB1" w:rsidP="007E6AB1">
      <w:pPr>
        <w:spacing w:after="150" w:line="315" w:lineRule="atLeast"/>
        <w:jc w:val="center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T.C.</w:t>
      </w: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br/>
        <w:t>KIRIKKALE İLİ</w:t>
      </w:r>
    </w:p>
    <w:p w:rsidR="007E6AB1" w:rsidRPr="007E6AB1" w:rsidRDefault="007E6AB1" w:rsidP="007E6AB1">
      <w:pPr>
        <w:spacing w:after="150" w:line="315" w:lineRule="atLeast"/>
        <w:jc w:val="center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BAHŞILI BELEDİYE BAŞKANLIĞI</w:t>
      </w:r>
    </w:p>
    <w:p w:rsidR="007E6AB1" w:rsidRPr="007E6AB1" w:rsidRDefault="007E6AB1" w:rsidP="007E6AB1">
      <w:pPr>
        <w:spacing w:after="150" w:line="315" w:lineRule="atLeast"/>
        <w:jc w:val="center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br/>
        <w:t>İLAN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br/>
      </w:r>
      <w:proofErr w:type="spellStart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Bahşılı</w:t>
      </w:r>
      <w:proofErr w:type="spellEnd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 xml:space="preserve"> Beledi</w:t>
      </w:r>
      <w:bookmarkStart w:id="0" w:name="_GoBack"/>
      <w:bookmarkEnd w:id="0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ye Başkanlığından: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br/>
        <w:t xml:space="preserve">Kırıkkale İli, </w:t>
      </w:r>
      <w:proofErr w:type="spellStart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Bahşılı</w:t>
      </w:r>
      <w:proofErr w:type="spellEnd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 xml:space="preserve"> İlçesi, Doğanay Mahallesinde bulunan, </w:t>
      </w:r>
      <w:proofErr w:type="spellStart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mülkiyeli</w:t>
      </w:r>
      <w:proofErr w:type="spellEnd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Bahşılı</w:t>
      </w:r>
      <w:proofErr w:type="spellEnd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 xml:space="preserve"> Belediyesine ait aşağıda işin adı, imar ve inşaat durumları belirtilen taşınmaz üzerinde, kat karşılığı yaptırılacak olan Konut + Dükkan İnşaatı işi, şartnamesi esasları </w:t>
      </w:r>
      <w:proofErr w:type="gramStart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dahilinde</w:t>
      </w:r>
      <w:proofErr w:type="gramEnd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 xml:space="preserve"> 2886 sayılı Devlet İhale Kanunun 45. maddesine göre açık teklif usulü ile ihaleye çıkartılmıştır.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br/>
        <w:t xml:space="preserve">İli: Kırıkkale, İlçesi: </w:t>
      </w:r>
      <w:proofErr w:type="spellStart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Bahşılı</w:t>
      </w:r>
      <w:proofErr w:type="spellEnd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, Mahallesi: Doğanay Ada/</w:t>
      </w:r>
      <w:proofErr w:type="gramStart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Parsel : 1925</w:t>
      </w:r>
      <w:proofErr w:type="gramEnd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 xml:space="preserve"> ada 2 parsel, Alanı: 12.492,00 m2,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 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 xml:space="preserve">Brüt inşaat alanı: 26.332,20 m2 İşin adı / Kullanım </w:t>
      </w:r>
      <w:proofErr w:type="gramStart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şekli : Konut</w:t>
      </w:r>
      <w:proofErr w:type="gramEnd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 xml:space="preserve"> + Dükkan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br/>
        <w:t xml:space="preserve">1- İhale </w:t>
      </w:r>
      <w:proofErr w:type="gramStart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19/01/2016</w:t>
      </w:r>
      <w:proofErr w:type="gramEnd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 xml:space="preserve"> tarihinde Salı günü saat 15.00'da Hüseyin Onbaşı Mahallesi Fatih Sultan Mehmet Caddesi No:23 </w:t>
      </w:r>
      <w:proofErr w:type="spellStart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Bahşılı</w:t>
      </w:r>
      <w:proofErr w:type="spellEnd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/KIRIKKALE adresinde Belediye Encümenince yapılacaktır.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br/>
        <w:t xml:space="preserve">Projesi Belediyemizce hazırlanmış olup, toplam 6 Blok toplamı 312 (2+1 konut) daire olup, I. Etap 3 blok 156 (2+1 konut) dairelik konut ve 8 adet </w:t>
      </w:r>
      <w:proofErr w:type="gramStart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dükkan</w:t>
      </w:r>
      <w:proofErr w:type="gramEnd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 xml:space="preserve"> işi İhale edilecektir. 2886 sayılı </w:t>
      </w:r>
      <w:proofErr w:type="spellStart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D.İ.K.nun</w:t>
      </w:r>
      <w:proofErr w:type="spellEnd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 xml:space="preserve"> 45. maddesi gereği açık teklif usulü ile yüzdelik oranına göre ( Daire sayısına ve </w:t>
      </w:r>
      <w:proofErr w:type="gramStart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dükkan</w:t>
      </w:r>
      <w:proofErr w:type="gramEnd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 xml:space="preserve"> sayısına denk gelecek şekilde) inşaat yapmak üzere teklif verilecektir. Belediye verilen teklifler sonucunda hissesine düşen daire sayısını istediği bloktan alma hakkına sahip olacaktır.</w:t>
      </w: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br/>
        <w:t xml:space="preserve">2- Bu işin muhammen bedeli 7.445.600.00 (yedi milyon </w:t>
      </w:r>
      <w:proofErr w:type="spellStart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döryüzkırkbeşbinaltıyüzlira</w:t>
      </w:r>
      <w:proofErr w:type="spellEnd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)'</w:t>
      </w:r>
      <w:proofErr w:type="spellStart"/>
      <w:proofErr w:type="gramStart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dır</w:t>
      </w:r>
      <w:proofErr w:type="spellEnd"/>
      <w:proofErr w:type="gramEnd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 xml:space="preserve">. Belediyemize verilecek teklifler konut ve </w:t>
      </w:r>
      <w:proofErr w:type="gramStart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dükkan</w:t>
      </w:r>
      <w:proofErr w:type="gramEnd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 xml:space="preserve"> hisse teklifleri en az % 15: den başlamak üzere teklif verilecektir.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br/>
        <w:t>3- İstekliler, İhaleye Katılmak için Şartnameye uygun teklif mektubu ile birlikte;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 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 xml:space="preserve">A- Kanuni </w:t>
      </w:r>
      <w:proofErr w:type="gramStart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ikametgahı</w:t>
      </w:r>
      <w:proofErr w:type="gramEnd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 xml:space="preserve"> olması, nüfus cüzdan sureti,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br/>
        <w:t>B- Türkiye'de Tebligat için adres beyanı ve/veya irtibat için telefon, varsa faks numarası ile elektronik posta adresi,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lastRenderedPageBreak/>
        <w:br/>
        <w:t>C- Mevzuatı gereği kayıtlı olduğu Ticaret ve/veya Sanayi Odası veya Meslek Odası Belgesi;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br/>
        <w:t>a) Gerçek kişi olması halinde, ihaleye ilişkin ilk ilanın yapıldığı yıl içinde alınmış, Ticaret ve/veya Sanayi Odası veya Meslek Odasına kayıtlı olduğunu gösterir belge,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br/>
        <w:t xml:space="preserve">b) Tüzel kişi olması halinde, mevzuatı gereği tüzel kişiliğin siciline kayıtlı bulunduğu Ticaret ve/veya Sanayi Odasından ihaleye ilişkin ilk ilanın yapıldığı yıl </w:t>
      </w:r>
      <w:proofErr w:type="spellStart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içersinde</w:t>
      </w:r>
      <w:proofErr w:type="spellEnd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 xml:space="preserve"> alınmış, tüzel kişiliğin sicile kayıtlı olduğuna dair belge,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br/>
        <w:t>c) Ortak girişim olması halinde ortak girişimi oluşturan gerçek veya tüzel kişilerin her birinin (a) ve (b) deki esaslara göre temin edecekleri belge,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br/>
        <w:t>D- Teklif vermeye yetkili olduğunu gösteren Noter tasdikli imza Beyannamesi / imza Sirküleri;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br/>
        <w:t>a) Gerçek kişi olması halinde, noter tasdikli imza beyannamesi,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br/>
        <w:t xml:space="preserve">b) Tüzel kişi olması halinde, ilgisine göre tüzel kişiliğin </w:t>
      </w:r>
      <w:proofErr w:type="spellStart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ortaklan</w:t>
      </w:r>
      <w:proofErr w:type="spellEnd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, üyeleri veya kurucuları ile tüzel kişiliğin yönetimdeki görevlileri belirten son durumu gösterir Ticaret Sicil Gazetesi veya bu hususları tevsik eden belgeler ile tüzel kişiliğin noter tasdikli imza sirküleri,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br/>
        <w:t>c) Ortak girişim olması halinde ortak girişimi oluşturan gerçek kişi veya tüzel kişilerin her birinin (a)</w:t>
      </w:r>
    </w:p>
    <w:p w:rsidR="007E6AB1" w:rsidRPr="007E6AB1" w:rsidRDefault="007E6AB1" w:rsidP="007E6AB1">
      <w:pPr>
        <w:spacing w:after="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lang w:eastAsia="tr-TR"/>
        </w:rPr>
        <w:br/>
      </w:r>
      <w:r w:rsidRPr="007E6AB1">
        <w:rPr>
          <w:rFonts w:ascii="Arial" w:eastAsia="Times New Roman" w:hAnsi="Arial" w:cs="Arial"/>
          <w:color w:val="4C4F55"/>
          <w:sz w:val="21"/>
          <w:szCs w:val="21"/>
          <w:lang w:eastAsia="tr-TR"/>
        </w:rPr>
        <w:br/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br/>
      </w:r>
      <w:proofErr w:type="gramStart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veya</w:t>
      </w:r>
      <w:proofErr w:type="gramEnd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 xml:space="preserve"> (b) fıkralarındaki esasinin göre temin edecekleri belge.</w:t>
      </w: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br/>
        <w:t xml:space="preserve">E- </w:t>
      </w:r>
      <w:proofErr w:type="gramStart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Vekaleten</w:t>
      </w:r>
      <w:proofErr w:type="gramEnd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 xml:space="preserve"> ihaleye katılma halinde, istekli adına katılan kişinin ihaleye katılmaya ilişkin noter tasdikli vekaletnamesi ile noter tasdikli imza beyannamesi / imza sirküleri.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br/>
        <w:t>F- İsteklilerin ortak girişim olması halinde, noter tasdikli Ortak Girişim Beyannamesi ile imzalanmış ortaklık sözleşmesi vermesi,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br/>
        <w:t>G- Bu işin ihale Şartnamesi ve eklerinin satın alındığına dair alındı belgesi,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br/>
        <w:t xml:space="preserve">H- Yüklenici % 3 tutarında 223.368.00 (i </w:t>
      </w:r>
      <w:proofErr w:type="spellStart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kiy</w:t>
      </w:r>
      <w:proofErr w:type="spellEnd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tizyirnıitiçbinüçyüzaItmışsekizlira</w:t>
      </w:r>
      <w:proofErr w:type="spellEnd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 xml:space="preserve">)TL geçici teminat yatırmak zorundadır. Geçici teminat mektubu vermesi, Geçici teminatlar nakit para ise; </w:t>
      </w:r>
      <w:proofErr w:type="spellStart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Bahşılı</w:t>
      </w:r>
      <w:proofErr w:type="spellEnd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 xml:space="preserve"> Belediyesi Veznesine yatırılıp alınacak vezne alındısı makbuzu,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lastRenderedPageBreak/>
        <w:br/>
        <w:t>İ- Teknik personel taahhütnamesi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J- Yapı araçları taahhütnamesi</w:t>
      </w: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br/>
        <w:t>K- Gelir ve Kurumlar Vergisi borcu bulunmadığına dair belge.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L- Yer görme belgesi,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br/>
        <w:t>4- İhale Şartnamesi ile diğer evraklar ödenecek (K.D.V hariç) 500,00-TL'iik makbuz karşılığı İmar İşleri Müdürlüğünden temin edilebileceği gibi aynı müdürlükte ücretsiz olarak da incelenebilir.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br/>
        <w:t xml:space="preserve">5- ihaleye katılmak için </w:t>
      </w:r>
      <w:proofErr w:type="spellStart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islenilen</w:t>
      </w:r>
      <w:proofErr w:type="spellEnd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 xml:space="preserve"> suret belgeler Noter tasdikli olacaktır.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br/>
        <w:t xml:space="preserve">6- İstenilen belgelerle birlikle teklif mektuplarının en geç ihale günü ihalenin yapılacağı saate kadar </w:t>
      </w:r>
      <w:proofErr w:type="spellStart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Bahşılı</w:t>
      </w:r>
      <w:proofErr w:type="spellEnd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 xml:space="preserve"> Belediye Başkanlığı İhale Komisyonuna verilmesi şarttır.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 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 xml:space="preserve">7- İş bu ihale ilam genel bilgi niteliğinde olup. </w:t>
      </w:r>
      <w:proofErr w:type="gramStart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>kat</w:t>
      </w:r>
      <w:proofErr w:type="gramEnd"/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t xml:space="preserve"> karşılığı inşaat yaptırılması işinde, İhale Şartname hükümleri uygulanacaktır.</w:t>
      </w:r>
    </w:p>
    <w:p w:rsidR="007E6AB1" w:rsidRPr="007E6AB1" w:rsidRDefault="007E6AB1" w:rsidP="007E6AB1">
      <w:pPr>
        <w:spacing w:after="150" w:line="315" w:lineRule="atLeast"/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</w:pP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br/>
        <w:t>8 - İhale komisyonu ihaleyi yapıp yapmamakta ve en uygun teklifi tespit etmekte serbesttir.</w:t>
      </w:r>
      <w:r w:rsidRPr="007E6AB1">
        <w:rPr>
          <w:rFonts w:ascii="Arial" w:eastAsia="Times New Roman" w:hAnsi="Arial" w:cs="Arial"/>
          <w:color w:val="4C4F55"/>
          <w:sz w:val="21"/>
          <w:szCs w:val="21"/>
          <w:shd w:val="clear" w:color="auto" w:fill="FFFFFF"/>
          <w:lang w:eastAsia="tr-TR"/>
        </w:rPr>
        <w:br/>
        <w:t>İlan olunur.</w:t>
      </w:r>
    </w:p>
    <w:p w:rsidR="0007630C" w:rsidRPr="007E6AB1" w:rsidRDefault="0007630C" w:rsidP="007E6AB1"/>
    <w:sectPr w:rsidR="0007630C" w:rsidRPr="007E6AB1" w:rsidSect="0005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50"/>
    <w:rsid w:val="000537DF"/>
    <w:rsid w:val="0007630C"/>
    <w:rsid w:val="000F3B9B"/>
    <w:rsid w:val="0010506A"/>
    <w:rsid w:val="001439A9"/>
    <w:rsid w:val="00147144"/>
    <w:rsid w:val="002555E5"/>
    <w:rsid w:val="002E6C36"/>
    <w:rsid w:val="00366C44"/>
    <w:rsid w:val="003D7B92"/>
    <w:rsid w:val="003E536E"/>
    <w:rsid w:val="004626F2"/>
    <w:rsid w:val="004A191B"/>
    <w:rsid w:val="004A791D"/>
    <w:rsid w:val="005132DE"/>
    <w:rsid w:val="00520122"/>
    <w:rsid w:val="005A2B66"/>
    <w:rsid w:val="005D0448"/>
    <w:rsid w:val="006371CD"/>
    <w:rsid w:val="007111EC"/>
    <w:rsid w:val="007E6AB1"/>
    <w:rsid w:val="00903750"/>
    <w:rsid w:val="0091226A"/>
    <w:rsid w:val="009A111F"/>
    <w:rsid w:val="009F4578"/>
    <w:rsid w:val="00C507E6"/>
    <w:rsid w:val="00C8198F"/>
    <w:rsid w:val="00CD4723"/>
    <w:rsid w:val="00E03C07"/>
    <w:rsid w:val="00E40D16"/>
    <w:rsid w:val="00EA4F88"/>
    <w:rsid w:val="00ED2BFE"/>
    <w:rsid w:val="00F10909"/>
    <w:rsid w:val="00F14D83"/>
    <w:rsid w:val="00F92968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CC806-7189-4CCF-9922-ED0C2533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03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D2B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122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0375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0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03750"/>
    <w:rPr>
      <w:b/>
      <w:bCs/>
    </w:rPr>
  </w:style>
  <w:style w:type="character" w:customStyle="1" w:styleId="apple-converted-space">
    <w:name w:val="apple-converted-space"/>
    <w:basedOn w:val="VarsaylanParagrafYazTipi"/>
    <w:rsid w:val="00903750"/>
  </w:style>
  <w:style w:type="character" w:customStyle="1" w:styleId="Balk2Char">
    <w:name w:val="Başlık 2 Char"/>
    <w:basedOn w:val="VarsaylanParagrafYazTipi"/>
    <w:link w:val="Balk2"/>
    <w:uiPriority w:val="9"/>
    <w:semiHidden/>
    <w:rsid w:val="00ED2B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elle">
    <w:name w:val="spelle"/>
    <w:basedOn w:val="VarsaylanParagrafYazTipi"/>
    <w:rsid w:val="00C507E6"/>
  </w:style>
  <w:style w:type="character" w:customStyle="1" w:styleId="grame">
    <w:name w:val="grame"/>
    <w:basedOn w:val="VarsaylanParagrafYazTipi"/>
    <w:rsid w:val="00C507E6"/>
  </w:style>
  <w:style w:type="character" w:styleId="Kpr">
    <w:name w:val="Hyperlink"/>
    <w:basedOn w:val="VarsaylanParagrafYazTipi"/>
    <w:uiPriority w:val="99"/>
    <w:semiHidden/>
    <w:unhideWhenUsed/>
    <w:rsid w:val="00C507E6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122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s95e872d0">
    <w:name w:val="cs95e872d0"/>
    <w:basedOn w:val="Normal"/>
    <w:rsid w:val="009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s264b31f9">
    <w:name w:val="cs264b31f9"/>
    <w:basedOn w:val="VarsaylanParagrafYazTipi"/>
    <w:rsid w:val="009A111F"/>
  </w:style>
  <w:style w:type="character" w:customStyle="1" w:styleId="cs9b0541cf">
    <w:name w:val="cs9b0541cf"/>
    <w:basedOn w:val="VarsaylanParagrafYazTipi"/>
    <w:rsid w:val="009A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25</cp:revision>
  <dcterms:created xsi:type="dcterms:W3CDTF">2016-01-02T12:44:00Z</dcterms:created>
  <dcterms:modified xsi:type="dcterms:W3CDTF">2016-01-18T12:21:00Z</dcterms:modified>
</cp:coreProperties>
</file>